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1B" w:rsidRPr="00C277BE" w:rsidRDefault="00674C1B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674C1B" w:rsidRPr="00C277BE" w:rsidRDefault="00674C1B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674C1B" w:rsidRPr="00C277BE" w:rsidRDefault="00674C1B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674C1B" w:rsidRDefault="00674C1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674C1B" w:rsidRDefault="00674C1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674C1B" w:rsidRPr="00C277BE" w:rsidRDefault="00674C1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674C1B" w:rsidRDefault="00674C1B" w:rsidP="004536AE">
      <w:pPr>
        <w:jc w:val="center"/>
        <w:rPr>
          <w:rFonts w:cs="Calibri"/>
          <w:b/>
          <w:szCs w:val="22"/>
        </w:rPr>
      </w:pPr>
      <w:r w:rsidRPr="00675BE8">
        <w:rPr>
          <w:rFonts w:cs="Calibri"/>
          <w:b/>
          <w:szCs w:val="22"/>
        </w:rPr>
        <w:t>Kompleksowa obsługa bankowa budżetu Gminy Malbork wraz z wszystkimi jednostkami podległymi</w:t>
      </w:r>
    </w:p>
    <w:p w:rsidR="00674C1B" w:rsidRDefault="00674C1B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674C1B" w:rsidRDefault="00674C1B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674C1B" w:rsidRPr="00DF7CF4" w:rsidRDefault="00674C1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674C1B" w:rsidRPr="004536AE" w:rsidRDefault="00674C1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674C1B" w:rsidRDefault="00674C1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674C1B" w:rsidRDefault="00674C1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674C1B" w:rsidRPr="0017002E" w:rsidRDefault="00674C1B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674C1B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C1B" w:rsidRDefault="00674C1B" w:rsidP="00AA34E6">
      <w:r>
        <w:separator/>
      </w:r>
    </w:p>
  </w:endnote>
  <w:endnote w:type="continuationSeparator" w:id="0">
    <w:p w:rsidR="00674C1B" w:rsidRDefault="00674C1B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C1B" w:rsidRDefault="00674C1B" w:rsidP="00AA34E6">
      <w:r>
        <w:separator/>
      </w:r>
    </w:p>
  </w:footnote>
  <w:footnote w:type="continuationSeparator" w:id="0">
    <w:p w:rsidR="00674C1B" w:rsidRDefault="00674C1B" w:rsidP="00AA34E6">
      <w:r>
        <w:continuationSeparator/>
      </w:r>
    </w:p>
  </w:footnote>
  <w:footnote w:id="1">
    <w:p w:rsidR="00674C1B" w:rsidRPr="00E436A7" w:rsidRDefault="00674C1B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674C1B" w:rsidRPr="00E436A7" w:rsidRDefault="00674C1B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674C1B" w:rsidRPr="00E436A7" w:rsidRDefault="00674C1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674C1B" w:rsidRDefault="00674C1B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1B" w:rsidRPr="009E4C59" w:rsidRDefault="00674C1B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bookmarkEnd w:id="10"/>
  <w:bookmarkEnd w:id="11"/>
  <w:bookmarkEnd w:id="12"/>
  <w:bookmarkEnd w:id="13"/>
  <w:p w:rsidR="00674C1B" w:rsidRPr="005E08EC" w:rsidRDefault="00674C1B" w:rsidP="00E9349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674C1B" w:rsidRPr="005E08EC" w:rsidRDefault="00674C1B" w:rsidP="00E9349E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7320/OB-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674C1B" w:rsidRPr="00F85E7D" w:rsidRDefault="00674C1B" w:rsidP="00E9349E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675BE8">
      <w:rPr>
        <w:b/>
      </w:rPr>
      <w:t xml:space="preserve"> </w:t>
    </w:r>
    <w:r w:rsidRPr="00675BE8">
      <w:rPr>
        <w:rFonts w:cs="Calibri"/>
        <w:b/>
        <w:szCs w:val="22"/>
      </w:rPr>
      <w:t>Kompleksowa obsługa bankowa budżetu Gminy Malbork wraz z wszystkimi jednostkami podległymi</w:t>
    </w:r>
  </w:p>
  <w:p w:rsidR="00674C1B" w:rsidRDefault="00674C1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6474C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92FCB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667E9"/>
    <w:rsid w:val="00674C1B"/>
    <w:rsid w:val="00675BE8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07CA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20DA1"/>
    <w:rsid w:val="00B23461"/>
    <w:rsid w:val="00B36EEB"/>
    <w:rsid w:val="00B37A61"/>
    <w:rsid w:val="00B468DA"/>
    <w:rsid w:val="00B609B0"/>
    <w:rsid w:val="00B70D81"/>
    <w:rsid w:val="00B855BB"/>
    <w:rsid w:val="00BC698B"/>
    <w:rsid w:val="00BF5BDA"/>
    <w:rsid w:val="00C003C9"/>
    <w:rsid w:val="00C0084D"/>
    <w:rsid w:val="00C277BE"/>
    <w:rsid w:val="00C30B8C"/>
    <w:rsid w:val="00C3633C"/>
    <w:rsid w:val="00C36727"/>
    <w:rsid w:val="00C607B7"/>
    <w:rsid w:val="00C62218"/>
    <w:rsid w:val="00C701D6"/>
    <w:rsid w:val="00C874F1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349E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5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543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431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431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431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55431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1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2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2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2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55432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43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43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5432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543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78</Words>
  <Characters>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7</cp:revision>
  <dcterms:created xsi:type="dcterms:W3CDTF">2023-02-01T08:36:00Z</dcterms:created>
  <dcterms:modified xsi:type="dcterms:W3CDTF">2023-06-06T10:27:00Z</dcterms:modified>
</cp:coreProperties>
</file>