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7992" w14:textId="77777777" w:rsidR="0067670C" w:rsidRPr="0067670C" w:rsidRDefault="0067670C" w:rsidP="006767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Świadczenie pieniężne z tytułu pełnienia funkcji sołtysa</w:t>
      </w:r>
    </w:p>
    <w:p w14:paraId="05F5A6D3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dniu 1 lipca  wychodzi w życie ustawa z dnia 26 maja 2023 r. o świadczeniu pieniężnym z tytułu pełnienia funkcji sołtysa. Powyższa ustawa określa warunki, tryb przyznawania oraz zasady wypłacania i finansowania świadczenia pieniężnego z tytułu pełnienia powyższej funkcji.</w:t>
      </w:r>
    </w:p>
    <w:p w14:paraId="3C0DAC91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Świadczenie w kwocie 300 zł miesięcznie, przysługuje osobie, która łącznie spełnia następujące warunki:</w:t>
      </w:r>
    </w:p>
    <w:p w14:paraId="73A20E30" w14:textId="77777777" w:rsidR="0067670C" w:rsidRPr="0067670C" w:rsidRDefault="0067670C" w:rsidP="00B74D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Pełniła funkcję sołtysa na podstawie ustawy dnia 8 marca 1990 r. o samorządzie gminnym (Dz.U. z 2023 r. poz. 40 i 527) przez okres co najmniej dwóch kadencji, nie mniej niż przez 8 lat.</w:t>
      </w:r>
    </w:p>
    <w:p w14:paraId="2B074DA3" w14:textId="77777777" w:rsidR="0067670C" w:rsidRPr="0067670C" w:rsidRDefault="0067670C" w:rsidP="006767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Osiągnęła wiek:</w:t>
      </w:r>
    </w:p>
    <w:p w14:paraId="523A25FA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a)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przypadku kobiet - 60 lat,</w:t>
      </w:r>
    </w:p>
    <w:p w14:paraId="1BCFD7C4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b)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przypadku mężczyzn - 65 lat.</w:t>
      </w:r>
    </w:p>
    <w:p w14:paraId="0F953BEB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!UWAGA!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 ustalaniu okresu pełnienia funkcji sołtysa </w:t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jest wymagane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zachowanie ciągłości pełnienia tej funkcji. Do powyższego okresu wlicza się również okres pełnienia funkcji na podstawie przepisów obowiązujących przed dniem wejścia w życie ustawy z dnia 8 marca 1990 r. o samorządzie gminnym, jednakże wyłącznie wtedy</w:t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, gdy osoba pełniąca funkcję sołtysa, pełniła tę funkcję również na podstawie przepisów ustawy z dnia 8 marca 1990 r. o samorządzie gminnym. </w:t>
      </w:r>
    </w:p>
    <w:p w14:paraId="6B28654F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Świadczenie nie przysługuje:</w:t>
      </w:r>
    </w:p>
    <w:p w14:paraId="07C377B9" w14:textId="77777777" w:rsidR="0067670C" w:rsidRPr="0067670C" w:rsidRDefault="0067670C" w:rsidP="00B74D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Osobom poniżej określonego w ustawie wieku: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a)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kobietom poniżej 60 roku życia,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b)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mężczyznom poniżej 65 roku życia.</w:t>
      </w:r>
    </w:p>
    <w:p w14:paraId="70D49699" w14:textId="77777777" w:rsidR="0067670C" w:rsidRPr="0067670C" w:rsidRDefault="0067670C" w:rsidP="00B74D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Pełniącym funkcję sołtysa przez okres krótszy niż 2 kadencje, mniej niż 8 lat.</w:t>
      </w:r>
    </w:p>
    <w:p w14:paraId="26A253BC" w14:textId="77777777" w:rsidR="0067670C" w:rsidRPr="0067670C" w:rsidRDefault="0067670C" w:rsidP="00B74D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Pełniącym funkcję sołtysa </w:t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wyłącznie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postawie przepisów obowiązujących przed dniem wejścia w życie ustawy z dnia 8 marca 1990 r. o samorządzie gminnym.</w:t>
      </w:r>
    </w:p>
    <w:p w14:paraId="3C73195B" w14:textId="77777777" w:rsidR="0067670C" w:rsidRPr="0067670C" w:rsidRDefault="0067670C" w:rsidP="00B74D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Skazanym prawomocnym wyrokiem za przestępstwo lub przestępstwo skarbowe popełnione w związku z pełnieniem funkcji sołtysa.</w:t>
      </w:r>
    </w:p>
    <w:p w14:paraId="26A08B88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o przyznanie świadczenia składa się w oddziale regionalnym albo placówce terenowej Kasy Rolniczego Ubezpieczenia Społecznego właściwych ze względu na miejsce zamieszkania wnioskodawcy. Świadczenie w drodze decyzji przyznaje i wypłaca Prezes Kasy Rolniczego Ubezpieczenia Społecznego.</w:t>
      </w:r>
    </w:p>
    <w:p w14:paraId="7815A137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Do wniosku o przyznanie świadczenia składanego w KRUS należy dołączyć:</w:t>
      </w:r>
    </w:p>
    <w:p w14:paraId="70D6BFC0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 Zaświadczenie wójta (burmistrza, prezydenta miasta) właściwego dla sołectwa, w którym wnioskodawca pełnił funkcję sołtysa, potwierdzające okres pełnienia tej funkcji lub postanowienie o odmowie wydania zaświadczenia, w przypadku nie dysponowania przez urząd danymi potwierdzającymi okres pełnienia funkcji.</w:t>
      </w:r>
    </w:p>
    <w:p w14:paraId="5077732E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Zgodnie z art.1 ust.1 pkt 1b ustawy z dnia 16 listopada 2006 r. o opłacie skarbowej (</w:t>
      </w:r>
      <w:proofErr w:type="spellStart"/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Dz.U. z 2022 r. poz. 2142 ze zm.) wydanie zaświadczenia podlega opłacie skarbowej. Opłata skarbowa od zaświadczenia wydanego na wniosek wynosi </w:t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17,00 zł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a obowiązek uiszczenia opłaty powstaje w chwili złożenia wniosku.</w:t>
      </w:r>
    </w:p>
    <w:p w14:paraId="118A97D6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Dowodem uiszczenia opłaty skarbowej mogą być:</w:t>
      </w:r>
    </w:p>
    <w:p w14:paraId="0CEFA458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a) Wydruk z konta potwierdzający dokonanie opłaty bankowej.</w:t>
      </w:r>
    </w:p>
    <w:p w14:paraId="60806EE7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b) Oryginał dowodu zapłaty.</w:t>
      </w:r>
    </w:p>
    <w:p w14:paraId="3A2B70D4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c) Kopia dowodu dokonania opłaty.</w:t>
      </w:r>
    </w:p>
    <w:p w14:paraId="2F9457D9" w14:textId="1850700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Powyższej opłaty należy dokonać na konto Urzędu Gminy w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Malborku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68FAE9B6" w14:textId="0BB602FA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BS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w Sztumie </w:t>
      </w: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oddział w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Malborku</w:t>
      </w:r>
    </w:p>
    <w:p w14:paraId="31525104" w14:textId="77777777" w:rsid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61 8309 0000 0060 3197 2000 0010</w:t>
      </w:r>
    </w:p>
    <w:p w14:paraId="6FF47635" w14:textId="19F0434B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W tytule należy podać IMIĘ I NAZWISKO WNIOSKODAWCY</w:t>
      </w:r>
    </w:p>
    <w:p w14:paraId="1067C0C6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 oraz dopisek „OPŁATA SKARBOWA”</w:t>
      </w:r>
    </w:p>
    <w:p w14:paraId="775B2698" w14:textId="6E188E72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Opłaty można również dokonać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gotówką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Kasie Urzędu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godzinach 8:00 – 13:30.</w:t>
      </w:r>
    </w:p>
    <w:p w14:paraId="7EE49E09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 Oświadczenie wnioskodawcy o niekaralności za przestępstwo lub przestępstwo skarbowe popełnione w związku z pełnieniem funkcji sołtysa.</w:t>
      </w:r>
    </w:p>
    <w:p w14:paraId="238FB330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 W przypadku, gdy wójt (burmistrz, prezydent miasta) nie dysponuje danymi potwierdzającymi okres pełnienia przez wnioskodawcę funkcji sołtysa, wnioskodawca składa pisemne oświadczenie o pełnieniu funkcji sołtysa, potwierdzone oświadczeniami złożonymi przez co najmniej 5 osób zamieszkujących w sołectwie w czasie, w którym wnioskodawca pełnił funkcję sołtysa.</w:t>
      </w:r>
    </w:p>
    <w:p w14:paraId="5AD9EBE9" w14:textId="77777777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Powyższe oświadczenia składa się pod rygorem odpowiedzialności karnej za składanie fałszywych oświadczeń i każde z nich musi zawierać klauzulę, zastępującą pouczenie organu o odpowiedzialności karnej za składanie fałszywych oświadczeń, w brzmieniu:</w:t>
      </w:r>
    </w:p>
    <w:p w14:paraId="753C41AD" w14:textId="77777777" w:rsidR="0067670C" w:rsidRPr="0067670C" w:rsidRDefault="0067670C" w:rsidP="0067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„Jestem świadomy odpowiedzialności karnej za złożenie fałszywego oświadczenia”</w:t>
      </w:r>
    </w:p>
    <w:p w14:paraId="23B0899A" w14:textId="171E9239" w:rsidR="0067670C" w:rsidRPr="0067670C" w:rsidRDefault="0067670C" w:rsidP="00B74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razie jakichkolwiek wątpliwości prosimy o kontakt z Urzędem Gminy w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Malborku</w:t>
      </w:r>
      <w:r w:rsidRPr="006767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pod numerem telefonu: </w:t>
      </w:r>
      <w:r w:rsidRPr="00676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5 647 28 07 wew. 03</w:t>
      </w:r>
    </w:p>
    <w:p w14:paraId="6CFF72E0" w14:textId="77777777" w:rsidR="000506A2" w:rsidRDefault="000506A2"/>
    <w:p w14:paraId="70188035" w14:textId="77777777" w:rsidR="008D0320" w:rsidRDefault="008D0320"/>
    <w:sectPr w:rsidR="008D0320" w:rsidSect="00B74D26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7515F"/>
    <w:multiLevelType w:val="multilevel"/>
    <w:tmpl w:val="CF6AC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C166DB"/>
    <w:multiLevelType w:val="multilevel"/>
    <w:tmpl w:val="45308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0529453">
    <w:abstractNumId w:val="1"/>
  </w:num>
  <w:num w:numId="2" w16cid:durableId="648479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E8D"/>
    <w:rsid w:val="000506A2"/>
    <w:rsid w:val="005B6C7B"/>
    <w:rsid w:val="0067670C"/>
    <w:rsid w:val="008D0320"/>
    <w:rsid w:val="00B74D26"/>
    <w:rsid w:val="00E61E8D"/>
    <w:rsid w:val="00FA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ED14F"/>
  <w15:chartTrackingRefBased/>
  <w15:docId w15:val="{9753574D-A54B-40C0-9584-87A51B27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3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cp:lastPrinted>2023-06-30T07:00:00Z</cp:lastPrinted>
  <dcterms:created xsi:type="dcterms:W3CDTF">2023-06-30T06:50:00Z</dcterms:created>
  <dcterms:modified xsi:type="dcterms:W3CDTF">2023-06-30T07:13:00Z</dcterms:modified>
</cp:coreProperties>
</file>